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C176" w14:textId="72D599B0" w:rsidR="00BE224B" w:rsidRDefault="0020576F" w:rsidP="0020576F">
      <w:pPr>
        <w:pStyle w:val="Title"/>
        <w:jc w:val="center"/>
        <w:rPr>
          <w:b/>
          <w:bCs/>
          <w:sz w:val="36"/>
          <w:szCs w:val="36"/>
        </w:rPr>
      </w:pPr>
      <w:r w:rsidRPr="00C034DE">
        <w:drawing>
          <wp:anchor distT="0" distB="0" distL="114300" distR="114300" simplePos="0" relativeHeight="251658752" behindDoc="1" locked="0" layoutInCell="1" allowOverlap="1" wp14:anchorId="2356680A" wp14:editId="6174637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84985" cy="752475"/>
            <wp:effectExtent l="0" t="0" r="0" b="0"/>
            <wp:wrapSquare wrapText="bothSides"/>
            <wp:docPr id="1413781290" name="Picture 1" descr="Sonoma Valley Speciality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oma Valley Speciality Clin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4DE" w:rsidRPr="00C034DE">
        <w:t>Inguinal Hernia</w:t>
      </w:r>
      <w:r w:rsidR="00BE224B" w:rsidRPr="00BE224B">
        <w:rPr>
          <w:b/>
          <w:bCs/>
          <w:sz w:val="36"/>
          <w:szCs w:val="36"/>
        </w:rPr>
        <w:t xml:space="preserve"> </w:t>
      </w:r>
      <w:r w:rsidR="00BE224B" w:rsidRPr="00C034DE">
        <w:t>Surgery</w:t>
      </w:r>
      <w:r w:rsidR="00BE224B" w:rsidRPr="00C034DE">
        <w:rPr>
          <w:b/>
          <w:bCs/>
        </w:rPr>
        <w:t xml:space="preserve"> </w:t>
      </w:r>
    </w:p>
    <w:p w14:paraId="14C47CA5" w14:textId="46AECD82" w:rsidR="0020576F" w:rsidRPr="0020576F" w:rsidRDefault="0020576F" w:rsidP="0020576F">
      <w:pPr>
        <w:pStyle w:val="Title"/>
        <w:jc w:val="center"/>
        <w:rPr>
          <w:rStyle w:val="Strong"/>
          <w:sz w:val="36"/>
          <w:szCs w:val="36"/>
        </w:rPr>
      </w:pPr>
      <w:r w:rsidRPr="0020576F">
        <w:rPr>
          <w:rStyle w:val="Strong"/>
          <w:sz w:val="36"/>
          <w:szCs w:val="36"/>
        </w:rPr>
        <w:t>Post-Operative Instructions</w:t>
      </w:r>
    </w:p>
    <w:p w14:paraId="07E95012" w14:textId="77777777" w:rsidR="00BE224B" w:rsidRDefault="00BE224B"/>
    <w:p w14:paraId="15195A3E" w14:textId="77777777" w:rsidR="00170435" w:rsidRDefault="00170435"/>
    <w:p w14:paraId="17A58394" w14:textId="4BF8D683" w:rsidR="00BE224B" w:rsidRDefault="00BE224B">
      <w:r w:rsidRPr="00BE224B">
        <w:t>What to expect</w:t>
      </w:r>
      <w:r>
        <w:t>:</w:t>
      </w:r>
    </w:p>
    <w:p w14:paraId="7DFC5F45" w14:textId="77777777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 xml:space="preserve">You will be discharged from the recovery area so plan for a friend/family member to drive you home </w:t>
      </w:r>
    </w:p>
    <w:p w14:paraId="4932EA1E" w14:textId="09ED41FC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 xml:space="preserve">You may feel sleepy, so rest for the first 24 hours. </w:t>
      </w:r>
    </w:p>
    <w:p w14:paraId="2861A06C" w14:textId="7073F7C4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 xml:space="preserve">You may have some nausea or vomiting the day of surgery, but this should not persist beyond the day AFTER surgery. </w:t>
      </w:r>
    </w:p>
    <w:p w14:paraId="68153979" w14:textId="751F983B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 xml:space="preserve">You may have a sore throat from the breathing tube for anesthesia, if one was used </w:t>
      </w:r>
    </w:p>
    <w:p w14:paraId="3DD91E08" w14:textId="77777777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 xml:space="preserve">It may take a few days before you have a bowel movement.  Bowel irregularity is expected with pain medication.  Take stool softeners to prevent constipation; over the counter </w:t>
      </w:r>
      <w:proofErr w:type="spellStart"/>
      <w:r w:rsidRPr="00913F8F">
        <w:t>Miralax</w:t>
      </w:r>
      <w:proofErr w:type="spellEnd"/>
      <w:r w:rsidRPr="00913F8F">
        <w:t xml:space="preserve"> or Milk of Magnesia are good </w:t>
      </w:r>
      <w:proofErr w:type="gramStart"/>
      <w:r w:rsidRPr="00913F8F">
        <w:t>choices</w:t>
      </w:r>
      <w:proofErr w:type="gramEnd"/>
      <w:r w:rsidRPr="00913F8F">
        <w:t xml:space="preserve"> and you can start them right away </w:t>
      </w:r>
    </w:p>
    <w:p w14:paraId="1DC58589" w14:textId="77777777" w:rsidR="00913F8F" w:rsidRDefault="00913F8F" w:rsidP="00BE224B">
      <w:pPr>
        <w:pStyle w:val="ListParagraph"/>
        <w:numPr>
          <w:ilvl w:val="0"/>
          <w:numId w:val="4"/>
        </w:numPr>
      </w:pPr>
      <w:r>
        <w:t>Y</w:t>
      </w:r>
      <w:r w:rsidRPr="00913F8F">
        <w:t xml:space="preserve">ou will have </w:t>
      </w:r>
      <w:proofErr w:type="gramStart"/>
      <w:r w:rsidRPr="00913F8F">
        <w:t>swelling</w:t>
      </w:r>
      <w:proofErr w:type="gramEnd"/>
      <w:r w:rsidRPr="00913F8F">
        <w:t xml:space="preserve"> and bruising in the groin.  Ice packs are very helpful to minimize this: 15 minutes every few hours while awake, taking care not to have the ice directly on your skin.   </w:t>
      </w:r>
    </w:p>
    <w:p w14:paraId="4757CB89" w14:textId="5EF3DA5D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>Activity</w:t>
      </w:r>
      <w:r w:rsidRPr="00913F8F">
        <w:t>: Take</w:t>
      </w:r>
      <w:r w:rsidRPr="00913F8F">
        <w:t xml:space="preserve"> it easy!  Walking short distances is a good choice to stay mobile while you recuperate and may help you recover faster.  Stairs are OK.  Limit lifting to less than 20 </w:t>
      </w:r>
      <w:proofErr w:type="spellStart"/>
      <w:r w:rsidRPr="00913F8F">
        <w:t>lbs</w:t>
      </w:r>
      <w:proofErr w:type="spellEnd"/>
      <w:r w:rsidRPr="00913F8F">
        <w:t xml:space="preserve"> for the first 2</w:t>
      </w:r>
      <w:r w:rsidR="00C30824">
        <w:t>-3</w:t>
      </w:r>
      <w:r w:rsidRPr="00913F8F">
        <w:t xml:space="preserve"> weeks after surgery.  Increase your activity levels are you are able, understanding that if it hurts, don’t do it. </w:t>
      </w:r>
    </w:p>
    <w:p w14:paraId="63C015A3" w14:textId="5647F45C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>Work</w:t>
      </w:r>
      <w:r w:rsidRPr="00913F8F">
        <w:t>: It</w:t>
      </w:r>
      <w:r w:rsidRPr="00913F8F">
        <w:t xml:space="preserve"> is recommended to take at least one week off work to recover. If you need a work release form, please contact the office and provide a fax number </w:t>
      </w:r>
      <w:r w:rsidR="00C30824" w:rsidRPr="00913F8F">
        <w:t>for</w:t>
      </w:r>
      <w:r w:rsidRPr="00913F8F">
        <w:t xml:space="preserve"> your work. </w:t>
      </w:r>
    </w:p>
    <w:p w14:paraId="2A500EDA" w14:textId="2D064DCB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>Diet</w:t>
      </w:r>
      <w:r w:rsidR="00C30824" w:rsidRPr="00913F8F">
        <w:t>: Be</w:t>
      </w:r>
      <w:r w:rsidRPr="00913F8F">
        <w:t xml:space="preserve"> sensible and start with bland foods in case of nausea.  In general, you can eat your usual diet when you feel hungry for it. </w:t>
      </w:r>
    </w:p>
    <w:p w14:paraId="645DB7A2" w14:textId="42C0351D" w:rsidR="00913F8F" w:rsidRDefault="00913F8F" w:rsidP="00BE224B">
      <w:pPr>
        <w:pStyle w:val="ListParagraph"/>
        <w:numPr>
          <w:ilvl w:val="0"/>
          <w:numId w:val="4"/>
        </w:numPr>
      </w:pPr>
      <w:r w:rsidRPr="00913F8F">
        <w:t>Driving</w:t>
      </w:r>
      <w:r w:rsidRPr="00913F8F">
        <w:t>: You</w:t>
      </w:r>
      <w:r w:rsidRPr="00913F8F">
        <w:t xml:space="preserve"> may drive when you are not using narcotic pain medications anymore. </w:t>
      </w:r>
    </w:p>
    <w:p w14:paraId="48046CD3" w14:textId="73F216D3" w:rsidR="00BE224B" w:rsidRDefault="00913F8F" w:rsidP="00BE224B">
      <w:pPr>
        <w:pStyle w:val="ListParagraph"/>
        <w:numPr>
          <w:ilvl w:val="0"/>
          <w:numId w:val="4"/>
        </w:numPr>
      </w:pPr>
      <w:r w:rsidRPr="00913F8F">
        <w:t xml:space="preserve">Wound care:    All of the sutures are buried and </w:t>
      </w:r>
      <w:proofErr w:type="gramStart"/>
      <w:r w:rsidRPr="00913F8F">
        <w:t>dissolvable</w:t>
      </w:r>
      <w:proofErr w:type="gramEnd"/>
      <w:r w:rsidRPr="00913F8F">
        <w:t xml:space="preserve"> so there is nothing to remove.  Let the skin glue fall off on its own.  Showers are OK.  Avoid swimming, baths, saunas for one month after surgery.   </w:t>
      </w:r>
    </w:p>
    <w:p w14:paraId="6067D7CB" w14:textId="77777777" w:rsidR="00170435" w:rsidRDefault="00170435" w:rsidP="00170435"/>
    <w:p w14:paraId="3C71AF2E" w14:textId="3BAB11F1" w:rsidR="0020576F" w:rsidRDefault="0020576F" w:rsidP="0020576F">
      <w:r w:rsidRPr="0020576F">
        <w:t>When to Call the Doctor 707.938.7690</w:t>
      </w:r>
    </w:p>
    <w:p w14:paraId="3DB32125" w14:textId="514B4C76" w:rsidR="00195698" w:rsidRDefault="0020576F" w:rsidP="00170435">
      <w:r w:rsidRPr="0020576F">
        <w:t>Persistent fever over 101 degrees F (39 C)</w:t>
      </w:r>
      <w:r>
        <w:t>;</w:t>
      </w:r>
      <w:r w:rsidRPr="0020576F">
        <w:t xml:space="preserve"> Severe abdominal pain</w:t>
      </w:r>
      <w:r>
        <w:t>;</w:t>
      </w:r>
      <w:r w:rsidRPr="0020576F">
        <w:t xml:space="preserve"> Persistent nausea or vomiting</w:t>
      </w:r>
      <w:r>
        <w:t>;</w:t>
      </w:r>
      <w:r w:rsidRPr="0020576F">
        <w:t xml:space="preserve"> Bleeding</w:t>
      </w:r>
      <w:r>
        <w:t>;</w:t>
      </w:r>
      <w:r w:rsidRPr="0020576F">
        <w:t xml:space="preserve"> Increasing abdominal swelling</w:t>
      </w:r>
      <w:r>
        <w:t>;</w:t>
      </w:r>
      <w:r w:rsidRPr="0020576F">
        <w:t xml:space="preserve"> Pain that is not relieved by your medications</w:t>
      </w:r>
      <w:r>
        <w:t>;</w:t>
      </w:r>
      <w:r w:rsidRPr="0020576F">
        <w:t xml:space="preserve"> Persistent cough or shortness of breath</w:t>
      </w:r>
      <w:r>
        <w:t>;</w:t>
      </w:r>
      <w:r w:rsidRPr="0020576F">
        <w:t xml:space="preserve"> Purulent drainage (pus) from any incision</w:t>
      </w:r>
      <w:r>
        <w:t>;</w:t>
      </w:r>
      <w:r w:rsidRPr="0020576F">
        <w:t xml:space="preserve"> Redness surrounding any of your incisions that is worsening or getting bigger</w:t>
      </w:r>
      <w:r>
        <w:t>;</w:t>
      </w:r>
      <w:r w:rsidRPr="0020576F">
        <w:t xml:space="preserve"> You are unable to eat or drink liquids</w:t>
      </w:r>
      <w:r>
        <w:t>.</w:t>
      </w:r>
    </w:p>
    <w:sectPr w:rsidR="00195698" w:rsidSect="002057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590D" w14:textId="77777777" w:rsidR="0020576F" w:rsidRDefault="0020576F" w:rsidP="0020576F">
      <w:pPr>
        <w:spacing w:after="0" w:line="240" w:lineRule="auto"/>
      </w:pPr>
      <w:r>
        <w:separator/>
      </w:r>
    </w:p>
  </w:endnote>
  <w:endnote w:type="continuationSeparator" w:id="0">
    <w:p w14:paraId="0E129402" w14:textId="77777777" w:rsidR="0020576F" w:rsidRDefault="0020576F" w:rsidP="0020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DE80" w14:textId="77777777" w:rsidR="0020576F" w:rsidRDefault="0020576F" w:rsidP="0020576F">
      <w:pPr>
        <w:spacing w:after="0" w:line="240" w:lineRule="auto"/>
      </w:pPr>
      <w:r>
        <w:separator/>
      </w:r>
    </w:p>
  </w:footnote>
  <w:footnote w:type="continuationSeparator" w:id="0">
    <w:p w14:paraId="3BF71C3E" w14:textId="77777777" w:rsidR="0020576F" w:rsidRDefault="0020576F" w:rsidP="0020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587E"/>
    <w:multiLevelType w:val="hybridMultilevel"/>
    <w:tmpl w:val="3660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633C7"/>
    <w:multiLevelType w:val="hybridMultilevel"/>
    <w:tmpl w:val="346A221A"/>
    <w:lvl w:ilvl="0" w:tplc="FABA5682">
      <w:numFmt w:val="bullet"/>
      <w:lvlText w:val="•"/>
      <w:lvlJc w:val="left"/>
      <w:pPr>
        <w:ind w:left="76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1F455F3"/>
    <w:multiLevelType w:val="hybridMultilevel"/>
    <w:tmpl w:val="1DAEE414"/>
    <w:lvl w:ilvl="0" w:tplc="C59EE596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49D3517"/>
    <w:multiLevelType w:val="hybridMultilevel"/>
    <w:tmpl w:val="FAA66974"/>
    <w:lvl w:ilvl="0" w:tplc="C59EE59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961715">
    <w:abstractNumId w:val="0"/>
  </w:num>
  <w:num w:numId="2" w16cid:durableId="1464346268">
    <w:abstractNumId w:val="3"/>
  </w:num>
  <w:num w:numId="3" w16cid:durableId="1494106988">
    <w:abstractNumId w:val="2"/>
  </w:num>
  <w:num w:numId="4" w16cid:durableId="197336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6F"/>
    <w:rsid w:val="00170435"/>
    <w:rsid w:val="00195698"/>
    <w:rsid w:val="0020576F"/>
    <w:rsid w:val="004C209A"/>
    <w:rsid w:val="00846C75"/>
    <w:rsid w:val="00913F8F"/>
    <w:rsid w:val="00955128"/>
    <w:rsid w:val="00BE224B"/>
    <w:rsid w:val="00C034DE"/>
    <w:rsid w:val="00C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79942"/>
  <w15:chartTrackingRefBased/>
  <w15:docId w15:val="{969EF626-5908-4DE0-ABC6-975EC2B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7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6F"/>
  </w:style>
  <w:style w:type="paragraph" w:styleId="Footer">
    <w:name w:val="footer"/>
    <w:basedOn w:val="Normal"/>
    <w:link w:val="FooterChar"/>
    <w:uiPriority w:val="99"/>
    <w:unhideWhenUsed/>
    <w:rsid w:val="0020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6F"/>
  </w:style>
  <w:style w:type="character" w:styleId="Strong">
    <w:name w:val="Strong"/>
    <w:basedOn w:val="DefaultParagraphFont"/>
    <w:uiPriority w:val="22"/>
    <w:qFormat/>
    <w:rsid w:val="00205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Company>Sonoma Valley Hospital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R. Alexandridis MD</dc:creator>
  <cp:keywords/>
  <dc:description/>
  <cp:lastModifiedBy>Alexis R. Alexandridis MD</cp:lastModifiedBy>
  <cp:revision>6</cp:revision>
  <dcterms:created xsi:type="dcterms:W3CDTF">2025-03-24T17:36:00Z</dcterms:created>
  <dcterms:modified xsi:type="dcterms:W3CDTF">2025-03-24T17:40:00Z</dcterms:modified>
</cp:coreProperties>
</file>